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6E0" w:rsidRDefault="00C706E0" w:rsidP="00C706E0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УТВЕРЖДЕНО</w:t>
      </w:r>
    </w:p>
    <w:p w:rsidR="00C706E0" w:rsidRDefault="00C706E0" w:rsidP="00C706E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:rsidR="00C706E0" w:rsidRDefault="00C706E0" w:rsidP="00C706E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:rsidR="00C706E0" w:rsidRDefault="00C706E0" w:rsidP="00C706E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:rsidR="00C706E0" w:rsidRDefault="00C706E0" w:rsidP="00C706E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:rsidR="00C706E0" w:rsidRPr="001E7FBD" w:rsidRDefault="00C706E0" w:rsidP="00C706E0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от </w:t>
      </w:r>
      <w:r w:rsidR="0018342F">
        <w:rPr>
          <w:lang w:val="ru-RU"/>
        </w:rPr>
        <w:t>05.02.2026</w:t>
      </w:r>
      <w:r>
        <w:rPr>
          <w:lang w:val="ru-RU"/>
        </w:rPr>
        <w:t xml:space="preserve"> №</w:t>
      </w:r>
      <w:r w:rsidR="0018342F">
        <w:rPr>
          <w:lang w:val="ru-RU"/>
        </w:rPr>
        <w:t xml:space="preserve"> 31-02-1-4-190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C706E0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AA0AD2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0410E2" w:rsidP="00CC7692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0AD2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423C9C" w:rsidRPr="00AA0AD2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НА ЧАСТЬ ТЕРРИТОРИИ ЗА ГРАНИЦАМИ НАСЕЛЕННЫХ ПУНКТОВ В ОТНОШЕНИИ ЗЕМЕЛЬНЫХ УЧАСТКОВ С КАДАСТРОВЫМИ НОМЕРАМИ </w:t>
      </w:r>
      <w:r w:rsidR="00CC7692" w:rsidRPr="00CC7692">
        <w:rPr>
          <w:rFonts w:ascii="Times New Roman" w:eastAsia="Times New Roman" w:hAnsi="Times New Roman" w:cs="Times New Roman"/>
          <w:sz w:val="32"/>
          <w:szCs w:val="32"/>
        </w:rPr>
        <w:t>59:32:4070004:397, 59:32:4070004:398, 59:32:4070004:399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C7692" w:rsidRDefault="00CC769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1A7E2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Пермского муниципального округа Пермского края на часть территории за границами населенных пунктов в </w:t>
      </w:r>
      <w:r w:rsidR="003175D5" w:rsidRPr="003175D5">
        <w:rPr>
          <w:rFonts w:ascii="Times New Roman" w:hAnsi="Times New Roman" w:cs="Times New Roman"/>
          <w:sz w:val="28"/>
          <w:szCs w:val="28"/>
        </w:rPr>
        <w:t xml:space="preserve">применительно к земельным участкам с кадастровыми номерами </w:t>
      </w:r>
      <w:r w:rsidR="00CC7692" w:rsidRPr="00CC7692">
        <w:rPr>
          <w:rFonts w:ascii="Times New Roman" w:hAnsi="Times New Roman" w:cs="Times New Roman"/>
          <w:sz w:val="28"/>
          <w:szCs w:val="28"/>
        </w:rPr>
        <w:t>59:32:4070004:397, 59:32:4070004:398, 59:32:4070004:399</w:t>
      </w:r>
      <w:r w:rsidR="003175D5" w:rsidRPr="003175D5">
        <w:rPr>
          <w:rFonts w:ascii="Times New Roman" w:hAnsi="Times New Roman" w:cs="Times New Roman"/>
          <w:sz w:val="28"/>
          <w:szCs w:val="28"/>
        </w:rPr>
        <w:t xml:space="preserve"> </w:t>
      </w:r>
      <w:r w:rsidR="00423C9C" w:rsidRPr="00423C9C">
        <w:rPr>
          <w:rFonts w:ascii="Times New Roman" w:hAnsi="Times New Roman" w:cs="Times New Roman"/>
          <w:sz w:val="28"/>
          <w:szCs w:val="28"/>
        </w:rPr>
        <w:t>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CC7692">
        <w:rPr>
          <w:rFonts w:ascii="Times New Roman" w:eastAsia="Times New Roman" w:hAnsi="Times New Roman" w:cs="Times New Roman"/>
          <w:sz w:val="28"/>
          <w:szCs w:val="28"/>
        </w:rPr>
        <w:t>Пермского муниципального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692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ер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мского края не предусмотрено.</w:t>
      </w:r>
    </w:p>
    <w:p w:rsidR="00DC01B3" w:rsidRPr="006D387F" w:rsidRDefault="00DC01B3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>На территории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населенные пункты не располагаются.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18342F"/>
    <w:rsid w:val="001A7E26"/>
    <w:rsid w:val="002237B7"/>
    <w:rsid w:val="0025535B"/>
    <w:rsid w:val="003175D5"/>
    <w:rsid w:val="00391E17"/>
    <w:rsid w:val="00423C9C"/>
    <w:rsid w:val="00577F3F"/>
    <w:rsid w:val="00641C6D"/>
    <w:rsid w:val="006D387F"/>
    <w:rsid w:val="00777F92"/>
    <w:rsid w:val="00955399"/>
    <w:rsid w:val="00A30FFD"/>
    <w:rsid w:val="00A716B2"/>
    <w:rsid w:val="00AA0AD2"/>
    <w:rsid w:val="00BC1F81"/>
    <w:rsid w:val="00C706E0"/>
    <w:rsid w:val="00CC7692"/>
    <w:rsid w:val="00CF1A36"/>
    <w:rsid w:val="00D47572"/>
    <w:rsid w:val="00DC01B3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1C75C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706E0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C706E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mkusr24-01</cp:lastModifiedBy>
  <cp:revision>22</cp:revision>
  <dcterms:created xsi:type="dcterms:W3CDTF">2022-07-22T05:06:00Z</dcterms:created>
  <dcterms:modified xsi:type="dcterms:W3CDTF">2026-02-10T04:49:00Z</dcterms:modified>
</cp:coreProperties>
</file>